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bidi w:val="0"/>
        <w:spacing w:lineRule="auto" w:line="240" w:before="0" w:after="0"/>
        <w:ind w:left="4876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bidi w:val="0"/>
        <w:spacing w:lineRule="auto" w:line="240" w:before="0" w:after="0"/>
        <w:ind w:left="4876" w:right="0" w:hanging="0"/>
        <w:jc w:val="both"/>
        <w:rPr/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директор МОУ «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Пионерская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СОШ»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bidi w:val="0"/>
        <w:spacing w:lineRule="auto" w:line="240" w:before="0" w:after="0"/>
        <w:ind w:left="4876" w:right="0" w:hanging="0"/>
        <w:jc w:val="both"/>
        <w:rPr/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Д.В. Мильков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Аннотация к рабочей программе учебного предмета «Иностранный язык» начальное  общее образование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Общая характеристика учебного предмета «Иностранный язык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В начальной школе закладывается база для всего последующего иноязычного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образования школьников, формируются основы функциональной грамотности, что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придаёт особую ответственность данному этапу общего образования. Изучение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иностранного языка в общеобразовательных организациях России начинается со 2 класса.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Учащиеся данного возраста характеризуются большой восприимчивостью к овладению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языками, что позволяет им овладевать основами общения на новом для них языке с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меньшими затратами времени и усилий по сравнению с учащимися других возрастных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групп.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Построение программы имеет нелинейный характер и основано на концентрическом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принципе. В каждом классе даются новые элементы содержания и новые требования. В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процессе обучения освоенные на определённом этапе грамматические формы и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конструкции повторяются и закрепляются на новом лексическом материале и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расширяющемся тематическом содержании речи.</w:t>
      </w: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»</w:t>
      </w: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Цели изучения учебного предмета «Иностранный язык»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Цели обучения иностранному языку можно условно разделить на образовательные,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развивающие, воспитывающие.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Образовательные цели учебного предмета «Иностранный язык» в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начальной школе включают: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формирование элементарной иноязычной коммуникативной компетенции, т. е.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способности и готовности общаться с носителями изучаемого иностранного языка в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устной (говорение и аудирование) и письменной (чтение и письмо) форме с учётом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возрастных возможностей и потребностей младшего школьника;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расширение лингвистического кругозора обучающихся за счёт овладения новыми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языковыми средствами (фонетическими, орфографическими, лексическими,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грамматическими) в соответствии c отобранными темами общения;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освоение знаний о языковых явлениях изучаемого иностранного языка, о разных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способах выражения мысли на родном и иностранном языках;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использование для решения учебных задач интеллектуальных операций (сравнение,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анализ, обобщение и др. );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формирование умений работать с информацией, представленной в текстах разного типа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(описание, повествование, рассуждение), пользоваться при необходимости словарями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по иностранному языку.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Развивающие цели учебного предмета «Иностранный язык» в начальной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школе включают: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осознание младшими школьниками роли языков как средства межличностного и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межкультурного взаимодействия в условиях поликультурного, многоязычного мира и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инструмента познания мира и культуры других народов;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становление коммуникативной культуры обучающихся и их общего речевого развития;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развитие компенсаторной способности адаптироваться к ситуациям общения при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получении и передаче информации в условиях дефицита языковых средств;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формирование регулятивных действий: планирование последовательных «шагов» для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решения учебной задачи; контроль процесса и результата своей деятельности;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установление причины возникшей трудности и/или ошибки, корректировка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деятельности;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становление способности к оценке своих достижений в изучении иностранного языка,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мотивация совершенствовать свои коммуникативные умения на иностранном языке.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Влияние параллельного изучения родного языка и языка других стран и народов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позволяет заложить основу для формирования гражданской идентичности, чувства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патриотизма и гордости за свой народ, свой край, свою страну, помочь лучше осознать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свою этническую и национальную принадлежность и проявлять интерес к языкам и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культурам других народов, осознать наличие и значение общечеловеческих и базовых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национальных ценностей.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Вклад предмета «Иностранный язык» в реализацию воспитательных целей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обеспечивает: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понимание необходимости овладения иностранным языком как средством общения в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условиях взаимодействия разных стран и народов;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формирование предпосылок социокультурной/межкультурной компетенции,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позволяющей приобщаться к культуре, традициям, реалиям стран/страны изучаемого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языка, готовности представлять свою страну, её культуру в условиях межкультурного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общения, соблюдая речевой этикет и адекватно используя имеющиеся речевые и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неречевые средства общения;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воспитание уважительного отношения к иной культуре посредством знакомств с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детским пластом культуры стран изучаемого языка и более глубокого осознания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особенностей культуры своего народа;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воспитание эмоционального и познавательного интереса к художественной культуре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других народов;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формирование положительной мотивации и устойчивого учебно-познавательного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интереса к предмету «Иностранный язык».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Место учебного предмета «Иностранный язык» в учебном плане</w:t>
      </w: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Учебный предмет «Иностранный язык» входит в число обязательных  предметов, изучаемых на всех уровнях общего среднего образования: со 2 по 11  класс. На этапе начального общего образования на изучение иностранного языка  выделяется 204 часа: 2 класс — 68 часов, 3 класс — 68 часов, 4 класс — 68 часов.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20"/>
      <w:pgMar w:left="1580" w:right="787" w:header="0" w:top="1108" w:footer="0" w:bottom="133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2</Pages>
  <Words>596</Words>
  <Characters>4329</Characters>
  <CharactersWithSpaces>4974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2023-02-28T08:52:46Z</dcterms:modified>
  <cp:revision>2</cp:revision>
  <dc:subject/>
  <dc:title/>
</cp:coreProperties>
</file>