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443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36" w:after="0"/>
        <w:ind w:left="5499" w:right="0" w:hanging="0"/>
        <w:jc w:val="both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39" w:after="0"/>
        <w:ind w:left="5499" w:right="0" w:hanging="0"/>
        <w:jc w:val="both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 Д.В. Мильков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75" w:after="0"/>
        <w:ind w:left="0" w:right="0" w:hanging="0"/>
        <w:jc w:val="center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Аннотация к рабочей программе по учебному предмету «Технология»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9" w:after="0"/>
        <w:ind w:left="0" w:right="0" w:hanging="0"/>
        <w:jc w:val="center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Общая характеристика учебного предмета 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«Технология» 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соответствии с требованиями времени и инновационными установками отечественного  образования, обозначенными во ФГОС НОО, данная программа обеспечивает реализацию  обновлённой концептуальной идеи учебного предмета «Технология». Её особенность состоит в  формировании у обучающихся социально ценных качеств, креативности и общей культуры личности.  Новые социально-экономические условия требуют включения каждого учебного предмета в данный  процесс, а уроки технологии обладают большими специфическими резервами для решения данной  задачи, особенно на уровне начального образования. В частности, курс технологии обладает  возможностями в укреплении фундамента для развития умственной деятельности обучающихся  начальных классов.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курсе технологии осуществляется реализация широкого спектра межпредметных связей. </w:t>
      </w: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Математика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моделирование, выполнение расчётов, вычислений, построение форм с учетом  основ геометрии, работа с геометрическими фигурами, телами, именованными числами. 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Изобразительное искусство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— использование средств художественной выразительности, законов  и правил декоративно-прикладного искусства и дизайна.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Окружающий мир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природные формы и конструкции как универсальный источник инженерно художественных идей для мастера; природа как источник сырья, этнокультурные традиции.  </w:t>
      </w: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Родной язык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использование важнейших видов речевой деятельности и основных типов учебных  текстов в процессе анализа заданий и обсуждения результатов практической деятельности. </w:t>
      </w: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Литературное чтени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е — работа с текстами для создания образа, реализуемого в изделии. Важнейшая особенность уроков технологии в начальной школе — предметно-практическая 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Продуктивная предметная деятельность на уроках технологии является основой формирования  познавательных способностей школьников, стремления активно знакомиться с историей  материальной культуры и семейных традиций своего и других народов и уважительного отношения к  ним.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Занятия продуктивной деятельностью закладывают основу для формирования у обучающихся  социально-значимых практических умений и опыта преобразовательной творческой деятельности как  предпосылки для успешной социализации личности младшего школьника.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 уроках технологии ученики овладевают основами проектной деятельности, которая направлена  на развитие творческих черт личности, коммуникабельности, чувства ответственности, умения искать  и использовать информацию.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Цели изучения учебного предмета «Технология»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Основной целью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предмета является успешная социализация обучающихся, формирование у них  функциональной грамотности на базе освоения культурологических и конструкторско технологических знаний (о рукотворном мире и общих правилах его создания в рамках исторически  меняющихся технологий) и соответствующих им практических умений, представленных в  содержании учебного предмета.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Для реализации основной цели и концептуальной идеи данного предмета необходимо решение  системы приоритетных задач: образовательных, развивающих и воспитательных. </w:t>
      </w:r>
      <w:r>
        <w:rPr>
          <w:rFonts w:eastAsia="Times" w:cs="Times" w:ascii="Liberation Serif" w:hAnsi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Образовательные задачи курса: 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формирование общих представлений о культуре и организации трудовой деятельности как важной  части общей культуры человека;  становление элементарных базовых знаний и представлений о предметном (рукотворном) мире как  результате деятельности человека, его взаимодействии с миром природы, правилах и технологиях  создания, исторически развивающихся и современных производствах и профессиях;  формирование основ чертёжно-графической грамотности, умения работать с простейшей  технологической документацией (рисунок, чертёж, эскиз, схема);  формирование элементарных знаний и представлений о различных материалах, технологиях их  обработки и соответствующих умений.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Развивающие задачи: 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развитие сенсомоторных процессов, психомоторной координации, глазомера через формирование  практических умений;  расширение культурного кругозора, развитие способности творческого использования полученных  знаний и умений в практической деятельности;  развитие познавательных психических процессов и приёмов умственной деятельности посредством  включения мыслительных операций в ходе выполнения практических заданий;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развитие гибкости и вариативности мышления, способностей к изобретательской деятельности. </w:t>
      </w:r>
      <w:r>
        <w:rPr>
          <w:rFonts w:eastAsia="Times" w:cs="Times" w:ascii="Liberation Serif" w:hAnsi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Воспитательные задачи: 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воспитание уважительного отношения к людям труда, к культурным традициям, понимания  ценности предшествующих культур, отражённых в материальном мире;  развитие социально ценных личностных качеств: организованности, аккуратности, добросовестного  и ответственного отношения к работе, взаимопомощи, волевой саморегуляции, активности и  инициативности;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воспитание интереса и творческого отношения к продуктивной созидательной деятельности,  мотивации успеха и достижений, стремления к творческой самореализации; 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 воспитание положительного отношения к коллективному труду, применение правил культуры  общения, проявление уважения к взглядам и мнению других людей.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Место учебного предмета «Технология» в учебном плане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Согласно требованиям ФГОС общее число часов на изучение курса «Технология» в 1-4 классах — по  1 часу в неделю. В 1 классе - 33 часа, во 2, 3, 4 - 34 часа.</w:t>
      </w:r>
    </w:p>
    <w:sectPr>
      <w:type w:val="nextPage"/>
      <w:pgSz w:w="11906" w:h="16838"/>
      <w:pgMar w:left="1701" w:right="567" w:header="0" w:top="56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2</Pages>
  <Words>624</Words>
  <Characters>4933</Characters>
  <CharactersWithSpaces>5613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2023-02-28T09:06:14Z</dcterms:modified>
  <cp:revision>2</cp:revision>
  <dc:subject/>
  <dc:title/>
</cp:coreProperties>
</file>